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66C9A" w14:textId="47D99970" w:rsidR="00802A48" w:rsidRDefault="004A3E4D" w:rsidP="004A3E4D">
      <w:pPr>
        <w:spacing w:after="167" w:line="259" w:lineRule="auto"/>
        <w:ind w:left="89" w:firstLine="0"/>
        <w:jc w:val="center"/>
      </w:pPr>
      <w:r>
        <w:rPr>
          <w:noProof/>
          <w:sz w:val="22"/>
        </w:rPr>
        <mc:AlternateContent>
          <mc:Choice Requires="wpg">
            <w:drawing>
              <wp:inline distT="0" distB="0" distL="0" distR="0" wp14:anchorId="3560B651" wp14:editId="5A3F0C5A">
                <wp:extent cx="2285746" cy="685800"/>
                <wp:effectExtent l="0" t="0" r="0" b="0"/>
                <wp:docPr id="1691" name="Group 16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5746" cy="685800"/>
                          <a:chOff x="0" y="0"/>
                          <a:chExt cx="2285746" cy="685800"/>
                        </a:xfrm>
                      </wpg:grpSpPr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685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2" name="Picture 132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714500" y="19050"/>
                            <a:ext cx="571246" cy="6667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691" style="width:179.98pt;height:54pt;mso-position-horizontal-relative:char;mso-position-vertical-relative:line" coordsize="22857,6858">
                <v:shape id="Picture 130" style="position:absolute;width:17145;height:6858;left:0;top:0;" filled="f">
                  <v:imagedata r:id="rId7"/>
                </v:shape>
                <v:shape id="Picture 132" style="position:absolute;width:5712;height:6667;left:17145;top:190;" filled="f">
                  <v:imagedata r:id="rId8"/>
                </v:shape>
              </v:group>
            </w:pict>
          </mc:Fallback>
        </mc:AlternateContent>
      </w:r>
      <w:r>
        <w:t xml:space="preserve"> </w:t>
      </w:r>
    </w:p>
    <w:p w14:paraId="6AF13BD7" w14:textId="77777777" w:rsidR="00802A48" w:rsidRDefault="004A3E4D">
      <w:pPr>
        <w:ind w:left="-5"/>
      </w:pPr>
      <w:r>
        <w:t xml:space="preserve">All members and visitors must comply with all Covid guidance and follow the below: </w:t>
      </w:r>
    </w:p>
    <w:p w14:paraId="43919686" w14:textId="77777777" w:rsidR="00802A48" w:rsidRDefault="004A3E4D">
      <w:pPr>
        <w:spacing w:after="220" w:line="259" w:lineRule="auto"/>
        <w:ind w:left="-5"/>
      </w:pPr>
      <w:r>
        <w:rPr>
          <w:b/>
          <w:u w:val="single" w:color="000000"/>
        </w:rPr>
        <w:t>NHS Covid 19 Check in using the offici</w:t>
      </w:r>
      <w:r>
        <w:rPr>
          <w:b/>
          <w:u w:val="single" w:color="000000"/>
        </w:rPr>
        <w:t>al NHS app – thank you.</w:t>
      </w:r>
      <w:r>
        <w:rPr>
          <w:b/>
        </w:rPr>
        <w:t xml:space="preserve"> </w:t>
      </w:r>
    </w:p>
    <w:p w14:paraId="4348706A" w14:textId="77777777" w:rsidR="00802A48" w:rsidRDefault="004A3E4D">
      <w:pPr>
        <w:spacing w:after="166"/>
        <w:ind w:left="-5"/>
      </w:pPr>
      <w:r>
        <w:t xml:space="preserve">Every person attending Darwen CC must sign in with the NHS app, anyone who </w:t>
      </w:r>
      <w:proofErr w:type="gramStart"/>
      <w:r>
        <w:t>doesn’t</w:t>
      </w:r>
      <w:proofErr w:type="gramEnd"/>
      <w:r>
        <w:t xml:space="preserve"> sign in will be refused </w:t>
      </w:r>
      <w:r>
        <w:t xml:space="preserve">entry and subsequent service. If you do not have a </w:t>
      </w:r>
      <w:proofErr w:type="gramStart"/>
      <w:r>
        <w:t>phone</w:t>
      </w:r>
      <w:proofErr w:type="gramEnd"/>
      <w:r>
        <w:t xml:space="preserve"> please give your details to bar staff. Please scan the QR code belo</w:t>
      </w:r>
      <w:r>
        <w:t xml:space="preserve">w or those at your table/around our </w:t>
      </w:r>
      <w:proofErr w:type="gramStart"/>
      <w:r>
        <w:t>club;</w:t>
      </w:r>
      <w:proofErr w:type="gramEnd"/>
      <w:r>
        <w:t xml:space="preserve"> </w:t>
      </w:r>
    </w:p>
    <w:p w14:paraId="4D0D7543" w14:textId="77777777" w:rsidR="00802A48" w:rsidRDefault="004A3E4D">
      <w:pPr>
        <w:spacing w:after="162" w:line="259" w:lineRule="auto"/>
        <w:ind w:left="91" w:firstLine="0"/>
        <w:jc w:val="center"/>
      </w:pPr>
      <w:r>
        <w:rPr>
          <w:noProof/>
        </w:rPr>
        <w:drawing>
          <wp:inline distT="0" distB="0" distL="0" distR="0" wp14:anchorId="3FC9CB1C" wp14:editId="3B81D906">
            <wp:extent cx="1790446" cy="2016125"/>
            <wp:effectExtent l="0" t="0" r="0" b="0"/>
            <wp:docPr id="134" name="Picture 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Picture 1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0446" cy="201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858749E" w14:textId="77777777" w:rsidR="00802A48" w:rsidRDefault="004A3E4D">
      <w:pPr>
        <w:pStyle w:val="Heading1"/>
        <w:ind w:left="-5"/>
      </w:pPr>
      <w:r>
        <w:t>Darwen CC Food and Drink</w:t>
      </w:r>
      <w:r>
        <w:rPr>
          <w:u w:val="none"/>
        </w:rPr>
        <w:t xml:space="preserve"> </w:t>
      </w:r>
    </w:p>
    <w:p w14:paraId="147E8CBF" w14:textId="77777777" w:rsidR="00802A48" w:rsidRDefault="004A3E4D">
      <w:pPr>
        <w:ind w:left="-5"/>
      </w:pPr>
      <w:r>
        <w:t xml:space="preserve">Service by Darwen CC Bar staff will be </w:t>
      </w:r>
      <w:r>
        <w:rPr>
          <w:b/>
          <w:shd w:val="clear" w:color="auto" w:fill="FFFF00"/>
        </w:rPr>
        <w:t>outdoors only</w:t>
      </w:r>
      <w:r>
        <w:t xml:space="preserve">, at the picnic benches and boundary benches.  </w:t>
      </w:r>
    </w:p>
    <w:p w14:paraId="55EA2977" w14:textId="77777777" w:rsidR="00802A48" w:rsidRDefault="004A3E4D">
      <w:pPr>
        <w:ind w:left="-5"/>
      </w:pPr>
      <w:r>
        <w:t xml:space="preserve">We have picnic benches near the clubhouse which will serve the normal bar, serving draught and all other normal drinks/deals. Food will be served at these tables also by the catering staff. </w:t>
      </w:r>
    </w:p>
    <w:p w14:paraId="1345AF46" w14:textId="77777777" w:rsidR="00802A48" w:rsidRDefault="004A3E4D">
      <w:pPr>
        <w:ind w:left="-5"/>
      </w:pPr>
      <w:r>
        <w:t xml:space="preserve">There is a </w:t>
      </w:r>
      <w:r>
        <w:rPr>
          <w:b/>
          <w:shd w:val="clear" w:color="auto" w:fill="FFFF00"/>
        </w:rPr>
        <w:t>“Darwen CC Boundary Bar”</w:t>
      </w:r>
      <w:r>
        <w:t xml:space="preserve"> which will be serving cans &amp; </w:t>
      </w:r>
      <w:r>
        <w:t xml:space="preserve">bottles for beer, lager, wine and spirits. These will only be served to people sat at benches and consumed sat down. </w:t>
      </w:r>
    </w:p>
    <w:p w14:paraId="7361B943" w14:textId="77777777" w:rsidR="00802A48" w:rsidRDefault="004A3E4D">
      <w:pPr>
        <w:ind w:left="-5"/>
      </w:pPr>
      <w:r>
        <w:t>Alcohol that has not been purchased on the ground should not be consumed on the ground under any circumstances. DCC insist on this under t</w:t>
      </w:r>
      <w:r>
        <w:t xml:space="preserve">he conditions of our license. </w:t>
      </w:r>
    </w:p>
    <w:p w14:paraId="070D3F52" w14:textId="77777777" w:rsidR="00802A48" w:rsidRDefault="004A3E4D">
      <w:pPr>
        <w:pStyle w:val="Heading1"/>
        <w:ind w:left="-5"/>
      </w:pPr>
      <w:r>
        <w:t>Covid 19 Hospitality Rules</w:t>
      </w:r>
      <w:r>
        <w:rPr>
          <w:u w:val="none"/>
        </w:rPr>
        <w:t xml:space="preserve">  </w:t>
      </w:r>
    </w:p>
    <w:p w14:paraId="2242E98F" w14:textId="77777777" w:rsidR="00802A48" w:rsidRDefault="004A3E4D">
      <w:pPr>
        <w:ind w:left="-5"/>
      </w:pPr>
      <w:r>
        <w:t xml:space="preserve">You can only order Darwen CC food and drinks while seated. They must also be consumed while seated. </w:t>
      </w:r>
    </w:p>
    <w:p w14:paraId="7C06D256" w14:textId="77777777" w:rsidR="00802A48" w:rsidRDefault="004A3E4D">
      <w:pPr>
        <w:ind w:left="-5"/>
      </w:pPr>
      <w:r>
        <w:t xml:space="preserve">Anyone in the clubhouse, using the toilets, must wear a mask or face covering. </w:t>
      </w:r>
    </w:p>
    <w:p w14:paraId="2CC020B5" w14:textId="77777777" w:rsidR="00802A48" w:rsidRDefault="004A3E4D">
      <w:pPr>
        <w:ind w:left="-5"/>
      </w:pPr>
      <w:r>
        <w:t>Please follow national guidance regarding social contact, which says maximu</w:t>
      </w:r>
      <w:r>
        <w:t xml:space="preserve">m of either 6 people, or people from 2 households, can be in a group on our benches. </w:t>
      </w:r>
    </w:p>
    <w:p w14:paraId="61B39625" w14:textId="77777777" w:rsidR="00802A48" w:rsidRDefault="004A3E4D">
      <w:pPr>
        <w:ind w:left="-5"/>
      </w:pPr>
      <w:r>
        <w:t xml:space="preserve">Please follow social distancing guidance. </w:t>
      </w:r>
    </w:p>
    <w:p w14:paraId="4193F3D7" w14:textId="77777777" w:rsidR="00802A48" w:rsidRDefault="004A3E4D">
      <w:pPr>
        <w:spacing w:after="184"/>
        <w:ind w:left="-5"/>
      </w:pPr>
      <w:r>
        <w:t>Females will enter and use both toilets at the main entrance to the clubhouse. Male toilets will enter and use the toilets at t</w:t>
      </w:r>
      <w:r>
        <w:t xml:space="preserve">he Peter </w:t>
      </w:r>
      <w:proofErr w:type="spellStart"/>
      <w:r>
        <w:t>Lamster</w:t>
      </w:r>
      <w:proofErr w:type="spellEnd"/>
      <w:r>
        <w:t xml:space="preserve"> Lounge end of our clubhouse. Please then follow the one-way system out and use hand sanitiser. All toilets are 1 in 1 out. </w:t>
      </w:r>
    </w:p>
    <w:p w14:paraId="63FE563F" w14:textId="77777777" w:rsidR="00802A48" w:rsidRDefault="004A3E4D">
      <w:pPr>
        <w:spacing w:after="139" w:line="259" w:lineRule="auto"/>
        <w:ind w:left="93" w:firstLine="0"/>
        <w:jc w:val="center"/>
      </w:pPr>
      <w:r>
        <w:rPr>
          <w:noProof/>
        </w:rPr>
        <w:lastRenderedPageBreak/>
        <w:drawing>
          <wp:inline distT="0" distB="0" distL="0" distR="0" wp14:anchorId="7F6F8B93" wp14:editId="754A82C8">
            <wp:extent cx="3228213" cy="2274570"/>
            <wp:effectExtent l="0" t="0" r="0" b="0"/>
            <wp:docPr id="214" name="Picture 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" name="Picture 21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28213" cy="227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</w:rPr>
        <w:t xml:space="preserve"> </w:t>
      </w:r>
    </w:p>
    <w:p w14:paraId="2F3F923E" w14:textId="77777777" w:rsidR="00802A48" w:rsidRDefault="004A3E4D">
      <w:pPr>
        <w:spacing w:after="202" w:line="275" w:lineRule="auto"/>
        <w:ind w:left="0" w:firstLine="0"/>
      </w:pPr>
      <w:r>
        <w:t>The players changing rooms are to only be used by Under 18’s for safeguarding purposes and as toilets –</w:t>
      </w:r>
      <w:r>
        <w:t xml:space="preserve"> but only</w:t>
      </w:r>
      <w:r>
        <w:t xml:space="preserve"> 1 in 1 out. Home and Away Captains are to enforce this. </w:t>
      </w:r>
    </w:p>
    <w:p w14:paraId="34DA28D2" w14:textId="77777777" w:rsidR="00802A48" w:rsidRDefault="004A3E4D">
      <w:pPr>
        <w:ind w:left="-5"/>
      </w:pPr>
      <w:r>
        <w:t xml:space="preserve">Spectators are reminded not to touch the ball when it crosses the boundary. </w:t>
      </w:r>
    </w:p>
    <w:p w14:paraId="305CC107" w14:textId="77777777" w:rsidR="00802A48" w:rsidRDefault="004A3E4D">
      <w:pPr>
        <w:pStyle w:val="Heading1"/>
        <w:ind w:left="-5"/>
      </w:pPr>
      <w:r>
        <w:t>Darwen CC Food and Drink ordering process</w:t>
      </w:r>
      <w:r>
        <w:rPr>
          <w:u w:val="none"/>
        </w:rPr>
        <w:t xml:space="preserve"> </w:t>
      </w:r>
    </w:p>
    <w:p w14:paraId="716600FB" w14:textId="77777777" w:rsidR="00802A48" w:rsidRDefault="004A3E4D">
      <w:pPr>
        <w:ind w:left="-5"/>
      </w:pPr>
      <w:r>
        <w:t xml:space="preserve">Please be patient and courteous to all Darwen CC staff and volunteers. </w:t>
      </w:r>
    </w:p>
    <w:p w14:paraId="71409C69" w14:textId="77777777" w:rsidR="00802A48" w:rsidRDefault="004A3E4D">
      <w:pPr>
        <w:ind w:left="-5"/>
      </w:pPr>
      <w:r>
        <w:t>All st</w:t>
      </w:r>
      <w:r>
        <w:t xml:space="preserve">aff are told to follow </w:t>
      </w:r>
      <w:r>
        <w:t>“Challenge 25” guidance.</w:t>
      </w:r>
      <w:r>
        <w:t xml:space="preserve"> </w:t>
      </w:r>
    </w:p>
    <w:p w14:paraId="56BD5277" w14:textId="77777777" w:rsidR="00802A48" w:rsidRDefault="004A3E4D">
      <w:pPr>
        <w:ind w:left="-5"/>
      </w:pPr>
      <w:r>
        <w:t xml:space="preserve">Orders will only be taken at the tables and must be consumed at the tables seated. </w:t>
      </w:r>
    </w:p>
    <w:p w14:paraId="381195D8" w14:textId="77777777" w:rsidR="00802A48" w:rsidRDefault="004A3E4D">
      <w:pPr>
        <w:ind w:left="-5"/>
      </w:pPr>
      <w:r>
        <w:t xml:space="preserve">You cannot order drinks without completing the NHS Track and Trace QR code. </w:t>
      </w:r>
    </w:p>
    <w:p w14:paraId="15AE478D" w14:textId="77777777" w:rsidR="00802A48" w:rsidRDefault="004A3E4D">
      <w:pPr>
        <w:ind w:left="-5"/>
      </w:pPr>
      <w:r>
        <w:t>Darwen CC bar staff and Catering staff will be</w:t>
      </w:r>
      <w:r>
        <w:t xml:space="preserve"> visible around the Blackburn End Picnic tables so please get their </w:t>
      </w:r>
      <w:r>
        <w:t xml:space="preserve">attention for orders. There will also be a “Darwen CC Boundary Bar” serving the traditional benches around </w:t>
      </w:r>
      <w:r>
        <w:t>the ground. Again, please order with them when you get their attention and remain</w:t>
      </w:r>
      <w:r>
        <w:t xml:space="preserve"> seated to order and consume. </w:t>
      </w:r>
    </w:p>
    <w:p w14:paraId="59FBBC05" w14:textId="77777777" w:rsidR="00802A48" w:rsidRDefault="004A3E4D">
      <w:pPr>
        <w:spacing w:after="169"/>
        <w:ind w:left="-5"/>
      </w:pPr>
      <w:r>
        <w:t xml:space="preserve">We appreciate you following the above, respecting our club and its staff. As a club we are following the government and its rules and guidance to reduce the spread of Covid 19 and keep everyone safe. </w:t>
      </w:r>
    </w:p>
    <w:p w14:paraId="2968F6D1" w14:textId="77777777" w:rsidR="00802A48" w:rsidRDefault="004A3E4D">
      <w:pPr>
        <w:spacing w:after="213" w:line="259" w:lineRule="auto"/>
        <w:ind w:left="57" w:right="3"/>
        <w:jc w:val="center"/>
      </w:pPr>
      <w:r>
        <w:rPr>
          <w:b/>
          <w:i/>
          <w:sz w:val="16"/>
        </w:rPr>
        <w:t xml:space="preserve">Thank you for following the above, keeping everyone safe and supporting Darwen CC. </w:t>
      </w:r>
    </w:p>
    <w:p w14:paraId="3AD17217" w14:textId="77777777" w:rsidR="00802A48" w:rsidRDefault="004A3E4D">
      <w:pPr>
        <w:spacing w:after="213" w:line="259" w:lineRule="auto"/>
        <w:ind w:left="57"/>
        <w:jc w:val="center"/>
      </w:pPr>
      <w:r>
        <w:rPr>
          <w:b/>
          <w:i/>
          <w:sz w:val="16"/>
        </w:rPr>
        <w:t xml:space="preserve">Darwen CC Executive &amp; Commercial Committee </w:t>
      </w:r>
    </w:p>
    <w:p w14:paraId="10129EBF" w14:textId="77777777" w:rsidR="00802A48" w:rsidRDefault="004A3E4D">
      <w:pPr>
        <w:spacing w:after="213" w:line="259" w:lineRule="auto"/>
        <w:ind w:left="57" w:right="1"/>
        <w:jc w:val="center"/>
      </w:pPr>
      <w:r>
        <w:rPr>
          <w:b/>
          <w:i/>
          <w:sz w:val="16"/>
        </w:rPr>
        <w:t xml:space="preserve">13/04/2021 </w:t>
      </w:r>
    </w:p>
    <w:sectPr w:rsidR="00802A48">
      <w:pgSz w:w="11906" w:h="16838"/>
      <w:pgMar w:top="1440" w:right="1485" w:bottom="155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EB007A"/>
    <w:multiLevelType w:val="hybridMultilevel"/>
    <w:tmpl w:val="D1F436AA"/>
    <w:lvl w:ilvl="0" w:tplc="86946A4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AA4B3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9F8C00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812FE8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D58D94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42CA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7C610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C9632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EFC01E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A48"/>
    <w:rsid w:val="004A3E4D"/>
    <w:rsid w:val="00802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701277"/>
  <w15:docId w15:val="{BF5729A8-BF29-4323-93D5-D19729C52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1" w:line="268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0"/>
      <w:ind w:left="10" w:hanging="10"/>
      <w:outlineLvl w:val="0"/>
    </w:pPr>
    <w:rPr>
      <w:rFonts w:ascii="Calibri" w:eastAsia="Calibri" w:hAnsi="Calibri" w:cs="Calibri"/>
      <w:b/>
      <w:color w:val="000000"/>
      <w:sz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000000"/>
      <w:sz w:val="20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g"/><Relationship Id="rId3" Type="http://schemas.openxmlformats.org/officeDocument/2006/relationships/settings" Target="settings.xml"/><Relationship Id="rId7" Type="http://schemas.openxmlformats.org/officeDocument/2006/relationships/image" Target="media/image0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2581</Characters>
  <Application>Microsoft Office Word</Application>
  <DocSecurity>0</DocSecurity>
  <Lines>21</Lines>
  <Paragraphs>6</Paragraphs>
  <ScaleCrop>false</ScaleCrop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Lowe</dc:creator>
  <cp:keywords/>
  <cp:lastModifiedBy>Michael Douglas</cp:lastModifiedBy>
  <cp:revision>2</cp:revision>
  <dcterms:created xsi:type="dcterms:W3CDTF">2021-04-23T06:48:00Z</dcterms:created>
  <dcterms:modified xsi:type="dcterms:W3CDTF">2021-04-23T06:48:00Z</dcterms:modified>
</cp:coreProperties>
</file>